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4F06B" w14:textId="77777777" w:rsidR="00877699" w:rsidRDefault="00877699" w:rsidP="00877699"/>
    <w:p w14:paraId="36D80C19" w14:textId="77777777" w:rsidR="00877699" w:rsidRDefault="00877699" w:rsidP="00877699">
      <w:r>
        <w:t xml:space="preserve">                                </w:t>
      </w:r>
    </w:p>
    <w:p w14:paraId="3F5C380E" w14:textId="77777777" w:rsidR="00877699" w:rsidRDefault="00877699" w:rsidP="00877699"/>
    <w:p w14:paraId="0B5B0CDC" w14:textId="77777777" w:rsidR="00877699" w:rsidRDefault="00877699" w:rsidP="00877699">
      <w:pPr>
        <w:ind w:left="708" w:firstLine="708"/>
      </w:pPr>
    </w:p>
    <w:p w14:paraId="30F8091F" w14:textId="6B0DCC14" w:rsidR="00877699" w:rsidRDefault="00877699" w:rsidP="00877699">
      <w:pPr>
        <w:ind w:left="708" w:firstLine="708"/>
      </w:pPr>
      <w:r>
        <w:t>INFORMACJA O PRZETWARZANIU DANYCH OSOBOWYCH</w:t>
      </w:r>
    </w:p>
    <w:p w14:paraId="3682B258" w14:textId="77777777" w:rsidR="00877699" w:rsidRDefault="00877699" w:rsidP="00877699"/>
    <w:p w14:paraId="677DAF33" w14:textId="77777777" w:rsidR="00877699" w:rsidRPr="00682A35" w:rsidRDefault="00877699" w:rsidP="00877699">
      <w:pPr>
        <w:ind w:left="21" w:hanging="10"/>
        <w:rPr>
          <w:color w:val="333333"/>
        </w:rPr>
      </w:pPr>
    </w:p>
    <w:p w14:paraId="5BB7200D" w14:textId="77777777" w:rsidR="00877699" w:rsidRPr="00682A35" w:rsidRDefault="00877699" w:rsidP="00877699">
      <w:pPr>
        <w:rPr>
          <w:color w:val="333333"/>
        </w:rPr>
      </w:pPr>
    </w:p>
    <w:p w14:paraId="1B557B7A" w14:textId="77777777" w:rsidR="00877699" w:rsidRPr="00682A35" w:rsidRDefault="00877699" w:rsidP="00877699">
      <w:pPr>
        <w:ind w:left="-3" w:right="-4"/>
        <w:jc w:val="both"/>
      </w:pPr>
      <w:r w:rsidRPr="00682A35"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(zwanej dalej </w:t>
      </w:r>
      <w:proofErr w:type="gramStart"/>
      <w:r w:rsidRPr="00682A35">
        <w:t xml:space="preserve">RODO)  </w:t>
      </w:r>
      <w:r w:rsidRPr="00682A35">
        <w:rPr>
          <w:b/>
        </w:rPr>
        <w:t>Liceum</w:t>
      </w:r>
      <w:proofErr w:type="gramEnd"/>
      <w:r w:rsidRPr="00682A35">
        <w:rPr>
          <w:b/>
        </w:rPr>
        <w:t xml:space="preserve"> Ogólnokształcące z Oddziałami Dwujęzycznymi w Boguchwale</w:t>
      </w:r>
      <w:r w:rsidRPr="00682A35">
        <w:t xml:space="preserve"> informuje, że:  </w:t>
      </w:r>
    </w:p>
    <w:p w14:paraId="396EA840" w14:textId="77777777" w:rsidR="00877699" w:rsidRPr="00682A35" w:rsidRDefault="00877699" w:rsidP="00877699">
      <w:pPr>
        <w:jc w:val="both"/>
      </w:pPr>
      <w:r w:rsidRPr="00682A35">
        <w:t xml:space="preserve"> </w:t>
      </w:r>
    </w:p>
    <w:p w14:paraId="65396A2D" w14:textId="77777777" w:rsidR="00877699" w:rsidRPr="00682A35" w:rsidRDefault="00877699" w:rsidP="00877699">
      <w:pPr>
        <w:ind w:left="307" w:right="1"/>
        <w:jc w:val="both"/>
      </w:pPr>
      <w:r w:rsidRPr="00682A35">
        <w:t xml:space="preserve">1.  Administratorem Danych Osobowych w </w:t>
      </w:r>
      <w:r w:rsidRPr="00682A35">
        <w:rPr>
          <w:b/>
          <w:bCs/>
        </w:rPr>
        <w:t xml:space="preserve">Liceum Ogólnokształcącym z Oddziałami Dwujęzycznymi w Boguchwale jest Dyrektor Liceum, ul. </w:t>
      </w:r>
      <w:proofErr w:type="spellStart"/>
      <w:r w:rsidRPr="00682A35">
        <w:rPr>
          <w:b/>
          <w:bCs/>
        </w:rPr>
        <w:t>Suszyckich</w:t>
      </w:r>
      <w:proofErr w:type="spellEnd"/>
      <w:r w:rsidRPr="00682A35">
        <w:rPr>
          <w:b/>
          <w:bCs/>
        </w:rPr>
        <w:t xml:space="preserve"> 11, 36-040, tel. 17 871 44 21, </w:t>
      </w:r>
      <w:r w:rsidRPr="00682A35">
        <w:t xml:space="preserve"> </w:t>
      </w:r>
    </w:p>
    <w:p w14:paraId="66AB32C3" w14:textId="77777777" w:rsidR="00877699" w:rsidRPr="00877699" w:rsidRDefault="00877699" w:rsidP="00877699">
      <w:pPr>
        <w:jc w:val="both"/>
      </w:pPr>
      <w:r w:rsidRPr="00682A35">
        <w:t xml:space="preserve">        </w:t>
      </w:r>
      <w:proofErr w:type="gramStart"/>
      <w:r w:rsidRPr="00877699">
        <w:t xml:space="preserve">e-mail: </w:t>
      </w:r>
      <w:r w:rsidRPr="00877699">
        <w:rPr>
          <w:b/>
          <w:bCs/>
        </w:rPr>
        <w:t xml:space="preserve">  </w:t>
      </w:r>
      <w:proofErr w:type="gramEnd"/>
      <w:r w:rsidRPr="00877699">
        <w:rPr>
          <w:b/>
          <w:bCs/>
        </w:rPr>
        <w:t>liceum.boguchwala@gmail.com</w:t>
      </w:r>
      <w:r w:rsidRPr="00877699">
        <w:t xml:space="preserve"> dalej Administrator; </w:t>
      </w:r>
    </w:p>
    <w:p w14:paraId="50C74AB1" w14:textId="77777777" w:rsidR="00877699" w:rsidRPr="00682A35" w:rsidRDefault="00877699" w:rsidP="00877699">
      <w:pPr>
        <w:ind w:left="307" w:right="1"/>
        <w:jc w:val="both"/>
      </w:pPr>
      <w:r w:rsidRPr="00682A35">
        <w:t xml:space="preserve">2. Kontakt z Inspektorem Ochrony Danych jest możliwy za pomocą poczty elektronicznej: e-mail: </w:t>
      </w:r>
      <w:proofErr w:type="gramStart"/>
      <w:r w:rsidRPr="00682A35">
        <w:rPr>
          <w:b/>
          <w:bCs/>
        </w:rPr>
        <w:t>iod@boguchwala.pl</w:t>
      </w:r>
      <w:r w:rsidRPr="00682A35">
        <w:t>,</w:t>
      </w:r>
      <w:proofErr w:type="gramEnd"/>
      <w:r w:rsidRPr="00682A35">
        <w:t xml:space="preserve"> lub listownie na adres siedziby Administratora; </w:t>
      </w:r>
    </w:p>
    <w:p w14:paraId="088938B4" w14:textId="77777777" w:rsidR="00877699" w:rsidRPr="00682A35" w:rsidRDefault="00877699" w:rsidP="00877699">
      <w:pPr>
        <w:ind w:left="307" w:right="1"/>
        <w:jc w:val="both"/>
      </w:pPr>
      <w:r w:rsidRPr="00682A35">
        <w:t xml:space="preserve">3. Dane osobowe przetwarzane będą w celu udziału Pani/Pana dziecka w konkursie zgodnie z udzieloną przez Pani/Pana </w:t>
      </w:r>
      <w:proofErr w:type="gramStart"/>
      <w:r w:rsidRPr="00682A35">
        <w:t>zgodą  na</w:t>
      </w:r>
      <w:proofErr w:type="gramEnd"/>
      <w:r w:rsidRPr="00682A35">
        <w:t xml:space="preserve"> podstawie art. 6 ust. 1 lit.</w:t>
      </w:r>
      <w:r w:rsidRPr="00682A35">
        <w:rPr>
          <w:color w:val="000000"/>
        </w:rPr>
        <w:t xml:space="preserve"> A e) RODO (interes publiczny) – organizacja konkursów jest ściśle związana z celami statutowymi szkoły, co nacechowane jest interesem publicznym (kształcenie młodzieży)</w:t>
      </w:r>
    </w:p>
    <w:p w14:paraId="1351010C" w14:textId="77777777" w:rsidR="00877699" w:rsidRPr="00682A35" w:rsidRDefault="00877699" w:rsidP="00877699">
      <w:pPr>
        <w:ind w:left="307" w:right="1"/>
        <w:jc w:val="both"/>
      </w:pPr>
      <w:r w:rsidRPr="00682A35">
        <w:t xml:space="preserve">4. Dane </w:t>
      </w:r>
      <w:proofErr w:type="gramStart"/>
      <w:r w:rsidRPr="00682A35">
        <w:t>osobowe  mogą</w:t>
      </w:r>
      <w:proofErr w:type="gramEnd"/>
      <w:r w:rsidRPr="00682A35">
        <w:t xml:space="preserve"> zostać udostępnione organizatorowi w zakresie niezbędnym do wzięcia udziału Pani/Pana dziecka w konkursie oraz podmiotom i instytucjom których dostęp do danych wynika z obowiązujących przepisów prawa;   </w:t>
      </w:r>
    </w:p>
    <w:p w14:paraId="25A1F0EB" w14:textId="77777777" w:rsidR="00877699" w:rsidRPr="00682A35" w:rsidRDefault="00877699" w:rsidP="00877699">
      <w:pPr>
        <w:ind w:left="307" w:right="1"/>
        <w:jc w:val="both"/>
      </w:pPr>
      <w:r w:rsidRPr="00682A35">
        <w:t xml:space="preserve">5. Dane osobowe będą przechowywane przez okres niezbędny do przeprowadzenia i </w:t>
      </w:r>
      <w:proofErr w:type="gramStart"/>
      <w:r w:rsidRPr="00682A35">
        <w:t>udokumentowania  konkursu</w:t>
      </w:r>
      <w:proofErr w:type="gramEnd"/>
      <w:r w:rsidRPr="00682A35">
        <w:t xml:space="preserve">;   </w:t>
      </w:r>
    </w:p>
    <w:p w14:paraId="50A42CC1" w14:textId="77777777" w:rsidR="00877699" w:rsidRPr="00682A35" w:rsidRDefault="00877699" w:rsidP="00877699">
      <w:pPr>
        <w:ind w:left="307" w:right="1"/>
        <w:jc w:val="both"/>
      </w:pPr>
      <w:r w:rsidRPr="00682A35">
        <w:t>6. Posiada Pani/</w:t>
      </w:r>
      <w:proofErr w:type="gramStart"/>
      <w:r w:rsidRPr="00682A35">
        <w:t>Pan  prawo</w:t>
      </w:r>
      <w:proofErr w:type="gramEnd"/>
      <w:r w:rsidRPr="00682A35">
        <w:t xml:space="preserve"> dostępu do swoich danych osobowych, ich sprostowania, prawo do sprzeciwu, usunięcia oraz  ograniczenia przetwarzania danych; </w:t>
      </w:r>
    </w:p>
    <w:p w14:paraId="4555C998" w14:textId="77777777" w:rsidR="00877699" w:rsidRPr="00682A35" w:rsidRDefault="00877699" w:rsidP="00877699">
      <w:pPr>
        <w:ind w:left="307" w:right="1"/>
        <w:jc w:val="both"/>
      </w:pPr>
      <w:r w:rsidRPr="00682A35">
        <w:t xml:space="preserve">7. Posiada Pani/Pan prawo do wniesienia skargi do </w:t>
      </w:r>
      <w:r>
        <w:t xml:space="preserve">Inspektora </w:t>
      </w:r>
      <w:r w:rsidRPr="00682A35">
        <w:t xml:space="preserve">Ochrony Danych Osobowych adw. </w:t>
      </w:r>
      <w:r>
        <w:t>Daniela</w:t>
      </w:r>
      <w:r w:rsidRPr="00682A35">
        <w:t xml:space="preserve"> </w:t>
      </w:r>
      <w:r>
        <w:t>Panka</w:t>
      </w:r>
      <w:r w:rsidRPr="00682A35">
        <w:t>, e-mail</w:t>
      </w:r>
      <w:r>
        <w:t xml:space="preserve">: </w:t>
      </w:r>
      <w:proofErr w:type="gramStart"/>
      <w:r>
        <w:t>daniel.panek@mpls.com.pl ,</w:t>
      </w:r>
      <w:proofErr w:type="gramEnd"/>
      <w:r>
        <w:t xml:space="preserve"> telefon: +48 791790718 </w:t>
      </w:r>
      <w:r w:rsidRPr="00682A35">
        <w:t xml:space="preserve">jeśli uzna Pani/Pan, że dane są przetwarzane niezgodnie z przepisami prawa;  </w:t>
      </w:r>
    </w:p>
    <w:p w14:paraId="0723B220" w14:textId="77777777" w:rsidR="00877699" w:rsidRPr="00682A35" w:rsidRDefault="00877699" w:rsidP="00877699">
      <w:pPr>
        <w:ind w:left="307" w:right="1"/>
        <w:jc w:val="both"/>
      </w:pPr>
      <w:r w:rsidRPr="00682A35">
        <w:t xml:space="preserve">8. </w:t>
      </w:r>
      <w:r w:rsidRPr="00682A35">
        <w:rPr>
          <w:color w:val="000000"/>
        </w:rPr>
        <w:t>Podanie danych osobowych jest obowiązkowe w przypadku wyrażenia woli uczestnictwa dziecka w konkursie. Odmowa podania danych osobowych w części lub całości skutkuje brakiem możliwości wzięcia udziału w konkursie.</w:t>
      </w:r>
    </w:p>
    <w:p w14:paraId="7F752A4C" w14:textId="77777777" w:rsidR="00877699" w:rsidRPr="00682A35" w:rsidRDefault="00877699" w:rsidP="00877699">
      <w:pPr>
        <w:spacing w:after="22"/>
        <w:ind w:left="307" w:right="1"/>
        <w:jc w:val="both"/>
      </w:pPr>
      <w:r w:rsidRPr="00682A35">
        <w:t>9. Administrator Danych Osobowych nie podejmuje w sposób zautomatyzowany decyzji oraz nie profiluje danych osobowych.</w:t>
      </w:r>
    </w:p>
    <w:p w14:paraId="4CE49A0C" w14:textId="77777777" w:rsidR="00877699" w:rsidRPr="00682A35" w:rsidRDefault="00877699" w:rsidP="00877699">
      <w:pPr>
        <w:spacing w:after="22"/>
        <w:ind w:left="307" w:right="1"/>
        <w:jc w:val="both"/>
      </w:pPr>
      <w:r w:rsidRPr="00682A35">
        <w:tab/>
      </w:r>
      <w:r w:rsidRPr="00682A35">
        <w:tab/>
      </w:r>
      <w:r w:rsidRPr="00682A35">
        <w:tab/>
      </w:r>
      <w:r w:rsidRPr="00682A35">
        <w:tab/>
      </w:r>
      <w:r w:rsidRPr="00682A35">
        <w:tab/>
      </w:r>
      <w:r>
        <w:t xml:space="preserve">                  </w:t>
      </w:r>
      <w:r w:rsidRPr="00682A35">
        <w:rPr>
          <w:b/>
          <w:bCs/>
        </w:rPr>
        <w:t>POUCZENIE</w:t>
      </w:r>
    </w:p>
    <w:p w14:paraId="78F6A289" w14:textId="77777777" w:rsidR="00877699" w:rsidRPr="00682A35" w:rsidRDefault="00877699" w:rsidP="00877699">
      <w:pPr>
        <w:spacing w:after="22"/>
        <w:ind w:left="307" w:right="1"/>
        <w:jc w:val="both"/>
      </w:pPr>
    </w:p>
    <w:p w14:paraId="28C65C5B" w14:textId="77777777" w:rsidR="00877699" w:rsidRPr="00682A35" w:rsidRDefault="00877699" w:rsidP="00877699">
      <w:pPr>
        <w:pStyle w:val="Tekstpodstawowy"/>
        <w:spacing w:after="22"/>
        <w:ind w:left="0" w:right="1" w:firstLine="0"/>
        <w:jc w:val="both"/>
        <w:rPr>
          <w:sz w:val="22"/>
          <w:szCs w:val="22"/>
        </w:rPr>
      </w:pPr>
      <w:r w:rsidRPr="00682A35">
        <w:rPr>
          <w:color w:val="000000"/>
          <w:sz w:val="22"/>
          <w:szCs w:val="22"/>
        </w:rPr>
        <w:t xml:space="preserve">Z prawa do sprzeciwu można skorzystać w dowolnym momencie. Uznanie sprzeciwu skutkuje usunięciem danych osobowych, wykorzystywanych na podstawie uzasadnionego interesu prawnego. Sprzeciw uwzględnimy tylko w wyjątkowych przypadkach, z uwagi na Państwa szczególną sytuację. Proszę uzasadnić sprzeciw, aby zwiększyć szanse na jego uwzględnienie. </w:t>
      </w:r>
    </w:p>
    <w:p w14:paraId="5CD1C8D4" w14:textId="77777777" w:rsidR="00877699" w:rsidRPr="00682A35" w:rsidRDefault="00877699" w:rsidP="00877699">
      <w:pPr>
        <w:pStyle w:val="Tekstpodstawowy"/>
        <w:spacing w:after="22"/>
        <w:ind w:left="0" w:right="1" w:firstLine="0"/>
        <w:jc w:val="both"/>
        <w:rPr>
          <w:color w:val="000000"/>
          <w:sz w:val="22"/>
          <w:szCs w:val="22"/>
        </w:rPr>
      </w:pPr>
    </w:p>
    <w:p w14:paraId="77124893" w14:textId="77777777" w:rsidR="00877699" w:rsidRPr="00682A35" w:rsidRDefault="00877699" w:rsidP="00877699">
      <w:pPr>
        <w:pStyle w:val="Tekstpodstawowy"/>
        <w:ind w:left="0" w:right="1" w:firstLine="0"/>
        <w:jc w:val="both"/>
        <w:rPr>
          <w:sz w:val="22"/>
          <w:szCs w:val="22"/>
        </w:rPr>
      </w:pPr>
      <w:r w:rsidRPr="00682A35">
        <w:rPr>
          <w:color w:val="000000"/>
          <w:sz w:val="22"/>
          <w:szCs w:val="22"/>
        </w:rPr>
        <w:t>Uzasadniając sprzeciw proszę dokładnie opisać na czym polega szczególny charakter sytuacji, w której się Państwo znajdujecie. W tym celu należy wyjaśnić czym różni się Państwa sytuacja od sytuacji innych osób, których dane osobowe wykorzystujemy w tych samych celach.</w:t>
      </w:r>
    </w:p>
    <w:p w14:paraId="5B83134A" w14:textId="77777777" w:rsidR="00A3311E" w:rsidRDefault="00A3311E"/>
    <w:sectPr w:rsidR="00A33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788"/>
        </w:tabs>
        <w:ind w:left="278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788"/>
        </w:tabs>
        <w:ind w:left="278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788"/>
        </w:tabs>
        <w:ind w:left="278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788"/>
        </w:tabs>
        <w:ind w:left="278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788"/>
        </w:tabs>
        <w:ind w:left="278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788"/>
        </w:tabs>
        <w:ind w:left="278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788"/>
        </w:tabs>
        <w:ind w:left="278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788"/>
        </w:tabs>
        <w:ind w:left="278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788"/>
        </w:tabs>
        <w:ind w:left="2788" w:firstLine="0"/>
      </w:pPr>
    </w:lvl>
  </w:abstractNum>
  <w:num w:numId="1" w16cid:durableId="1998025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oNotDisplayPageBoundaries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99"/>
    <w:rsid w:val="000A591E"/>
    <w:rsid w:val="00372903"/>
    <w:rsid w:val="003A0480"/>
    <w:rsid w:val="00474A20"/>
    <w:rsid w:val="007A1633"/>
    <w:rsid w:val="00800590"/>
    <w:rsid w:val="00877699"/>
    <w:rsid w:val="00A3311E"/>
    <w:rsid w:val="00DC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6E891A"/>
  <w15:chartTrackingRefBased/>
  <w15:docId w15:val="{868482F7-4A25-F242-AA94-F13BFE1E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69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eastAsia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7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7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76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7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76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76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76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76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76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7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7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76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76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76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76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76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76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76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76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7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7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7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7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76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76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76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7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76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7699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877699"/>
    <w:pPr>
      <w:ind w:left="836" w:hanging="360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77699"/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Haligowska</dc:creator>
  <cp:keywords/>
  <dc:description/>
  <cp:lastModifiedBy>Paulina Haligowska</cp:lastModifiedBy>
  <cp:revision>1</cp:revision>
  <dcterms:created xsi:type="dcterms:W3CDTF">2025-05-27T10:45:00Z</dcterms:created>
  <dcterms:modified xsi:type="dcterms:W3CDTF">2025-05-27T10:47:00Z</dcterms:modified>
</cp:coreProperties>
</file>